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54E" w:rsidRDefault="00A8354E" w:rsidP="00A8354E">
      <w:pPr>
        <w:jc w:val="center"/>
        <w:rPr>
          <w:rFonts w:ascii="黑体" w:eastAsia="黑体" w:hAnsi="黑体" w:hint="eastAsia"/>
          <w:sz w:val="24"/>
        </w:rPr>
      </w:pPr>
    </w:p>
    <w:p w:rsidR="006E2483" w:rsidRPr="00A8354E" w:rsidRDefault="00EF0B24" w:rsidP="00A8354E">
      <w:pPr>
        <w:jc w:val="center"/>
        <w:rPr>
          <w:rFonts w:ascii="黑体" w:eastAsia="黑体" w:hAnsi="黑体" w:hint="eastAsia"/>
          <w:sz w:val="32"/>
          <w:szCs w:val="32"/>
        </w:rPr>
      </w:pPr>
      <w:r w:rsidRPr="00A8354E">
        <w:rPr>
          <w:rFonts w:ascii="黑体" w:eastAsia="黑体" w:hAnsi="黑体" w:hint="eastAsia"/>
          <w:sz w:val="32"/>
          <w:szCs w:val="32"/>
        </w:rPr>
        <w:t>我校召开无锡市高职院校产业贡献奖和职业教育教育教学成果奖评选论证会</w:t>
      </w:r>
    </w:p>
    <w:p w:rsidR="00AC7AEA" w:rsidRDefault="00AC7AEA">
      <w:pPr>
        <w:rPr>
          <w:rFonts w:hint="eastAsia"/>
        </w:rPr>
      </w:pPr>
    </w:p>
    <w:p w:rsidR="00AC7AEA" w:rsidRPr="00A8354E" w:rsidRDefault="00AC7AEA" w:rsidP="00A8354E">
      <w:pPr>
        <w:ind w:firstLineChars="200" w:firstLine="560"/>
        <w:rPr>
          <w:rFonts w:hint="eastAsia"/>
          <w:sz w:val="28"/>
          <w:szCs w:val="28"/>
        </w:rPr>
      </w:pPr>
      <w:r w:rsidRPr="00A8354E">
        <w:rPr>
          <w:rFonts w:hint="eastAsia"/>
          <w:sz w:val="28"/>
          <w:szCs w:val="28"/>
        </w:rPr>
        <w:t>6</w:t>
      </w:r>
      <w:r w:rsidRPr="00A8354E">
        <w:rPr>
          <w:rFonts w:hint="eastAsia"/>
          <w:sz w:val="28"/>
          <w:szCs w:val="28"/>
        </w:rPr>
        <w:t>月</w:t>
      </w:r>
      <w:r w:rsidRPr="00A8354E">
        <w:rPr>
          <w:rFonts w:hint="eastAsia"/>
          <w:sz w:val="28"/>
          <w:szCs w:val="28"/>
        </w:rPr>
        <w:t>25</w:t>
      </w:r>
      <w:r w:rsidRPr="00A8354E">
        <w:rPr>
          <w:rFonts w:hint="eastAsia"/>
          <w:sz w:val="28"/>
          <w:szCs w:val="28"/>
        </w:rPr>
        <w:t>日，《无锡市人民政府关于“高职院校产业发展贡献奖”的评选及奖励办法（试行稿）》和《无锡市职业教育教学成果奖评选方案》论证会在</w:t>
      </w:r>
      <w:r w:rsidRPr="00A8354E">
        <w:rPr>
          <w:rFonts w:hint="eastAsia"/>
          <w:sz w:val="28"/>
          <w:szCs w:val="28"/>
        </w:rPr>
        <w:t>我校国际会议交流中心召开</w:t>
      </w:r>
      <w:r w:rsidRPr="00A8354E">
        <w:rPr>
          <w:rFonts w:hint="eastAsia"/>
          <w:sz w:val="28"/>
          <w:szCs w:val="28"/>
        </w:rPr>
        <w:t>。周桂瑾副校长主持会议，朱爱胜书记、戴勇教授和市内相关领域专家对两个奖项的评选进行了专业论证，</w:t>
      </w:r>
      <w:r w:rsidR="00A738CF">
        <w:rPr>
          <w:rFonts w:hint="eastAsia"/>
          <w:sz w:val="28"/>
          <w:szCs w:val="28"/>
        </w:rPr>
        <w:t>分别</w:t>
      </w:r>
      <w:r w:rsidRPr="00A8354E">
        <w:rPr>
          <w:rFonts w:hint="eastAsia"/>
          <w:sz w:val="28"/>
          <w:szCs w:val="28"/>
        </w:rPr>
        <w:t>对评审主体、评审标准、评审内容和奖项级别设置等进行了充分论证，</w:t>
      </w:r>
      <w:r w:rsidR="00A738CF" w:rsidRPr="00A8354E">
        <w:rPr>
          <w:rFonts w:hint="eastAsia"/>
          <w:sz w:val="28"/>
          <w:szCs w:val="28"/>
        </w:rPr>
        <w:t>会场讨论既严谨又活泼，</w:t>
      </w:r>
      <w:r w:rsidRPr="00A8354E">
        <w:rPr>
          <w:rFonts w:hint="eastAsia"/>
          <w:sz w:val="28"/>
          <w:szCs w:val="28"/>
        </w:rPr>
        <w:t>会议</w:t>
      </w:r>
      <w:r w:rsidR="00A738CF">
        <w:rPr>
          <w:rFonts w:hint="eastAsia"/>
          <w:sz w:val="28"/>
          <w:szCs w:val="28"/>
        </w:rPr>
        <w:t>取得</w:t>
      </w:r>
      <w:r w:rsidRPr="00A8354E">
        <w:rPr>
          <w:rFonts w:hint="eastAsia"/>
          <w:sz w:val="28"/>
          <w:szCs w:val="28"/>
        </w:rPr>
        <w:t>圆满</w:t>
      </w:r>
      <w:r w:rsidR="00A738CF">
        <w:rPr>
          <w:rFonts w:hint="eastAsia"/>
          <w:sz w:val="28"/>
          <w:szCs w:val="28"/>
        </w:rPr>
        <w:t>成功</w:t>
      </w:r>
      <w:r w:rsidRPr="00A8354E">
        <w:rPr>
          <w:rFonts w:hint="eastAsia"/>
          <w:sz w:val="28"/>
          <w:szCs w:val="28"/>
        </w:rPr>
        <w:t>。</w:t>
      </w:r>
    </w:p>
    <w:p w:rsidR="00AC7AEA" w:rsidRPr="00A8354E" w:rsidRDefault="00AC7AEA" w:rsidP="00A8354E">
      <w:pPr>
        <w:ind w:firstLineChars="200" w:firstLine="560"/>
        <w:rPr>
          <w:rFonts w:hint="eastAsia"/>
          <w:sz w:val="28"/>
          <w:szCs w:val="28"/>
        </w:rPr>
      </w:pPr>
      <w:r w:rsidRPr="00A8354E">
        <w:rPr>
          <w:rFonts w:hint="eastAsia"/>
          <w:sz w:val="28"/>
          <w:szCs w:val="28"/>
        </w:rPr>
        <w:t>“产业发展贡献奖”是无锡市政府为表彰在锡高职院校对本地区产业发展做出的突出贡献而设立的荣誉奖项，旨在引导在锡高职院校形成合理专业布局，提升办学水平，服务我市构建“以新兴产业为主导、先进制造业为主体、现代服务业为支撑”的现代产业体系。“教育教学成果奖”坚持贯</w:t>
      </w:r>
      <w:r w:rsidR="005E30EB">
        <w:rPr>
          <w:rFonts w:hint="eastAsia"/>
          <w:sz w:val="28"/>
          <w:szCs w:val="28"/>
        </w:rPr>
        <w:t>彻落实国家教育方针，强化立德树人、提高质量、促进就业、服务发展</w:t>
      </w:r>
      <w:bookmarkStart w:id="0" w:name="_GoBack"/>
      <w:bookmarkEnd w:id="0"/>
      <w:r w:rsidRPr="00A8354E">
        <w:rPr>
          <w:rFonts w:hint="eastAsia"/>
          <w:sz w:val="28"/>
          <w:szCs w:val="28"/>
        </w:rPr>
        <w:t>，鼓励职业教育教师潜心教书育人。本次论证会的召开，将进一步推动两个奖项</w:t>
      </w:r>
      <w:r w:rsidR="00EF0B24" w:rsidRPr="00A8354E">
        <w:rPr>
          <w:rFonts w:hint="eastAsia"/>
          <w:sz w:val="28"/>
          <w:szCs w:val="28"/>
        </w:rPr>
        <w:t>落地实施，更好地服务产业发展和提高高职教育教学质量。</w:t>
      </w:r>
    </w:p>
    <w:p w:rsidR="00AC7AEA" w:rsidRPr="00A8354E" w:rsidRDefault="00AC7AEA" w:rsidP="00A8354E">
      <w:pPr>
        <w:ind w:firstLineChars="200" w:firstLine="560"/>
        <w:rPr>
          <w:rFonts w:hint="eastAsia"/>
          <w:sz w:val="28"/>
          <w:szCs w:val="28"/>
        </w:rPr>
      </w:pPr>
    </w:p>
    <w:p w:rsidR="00AC7AEA" w:rsidRPr="00A8354E" w:rsidRDefault="00AC7AEA" w:rsidP="00A8354E">
      <w:pPr>
        <w:ind w:firstLineChars="200" w:firstLine="560"/>
        <w:rPr>
          <w:rFonts w:hint="eastAsia"/>
          <w:sz w:val="28"/>
          <w:szCs w:val="28"/>
        </w:rPr>
      </w:pPr>
    </w:p>
    <w:p w:rsidR="00AC7AEA" w:rsidRDefault="00AC7AEA">
      <w:pPr>
        <w:rPr>
          <w:rFonts w:hint="eastAsia"/>
        </w:rPr>
      </w:pPr>
    </w:p>
    <w:p w:rsidR="00AC7AEA" w:rsidRDefault="00AC7AEA"/>
    <w:sectPr w:rsidR="00AC7A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AEA"/>
    <w:rsid w:val="005E30EB"/>
    <w:rsid w:val="006E2483"/>
    <w:rsid w:val="00A738CF"/>
    <w:rsid w:val="00A8354E"/>
    <w:rsid w:val="00AC7AEA"/>
    <w:rsid w:val="00EF0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65</Words>
  <Characters>375</Characters>
  <Application>Microsoft Office Word</Application>
  <DocSecurity>0</DocSecurity>
  <Lines>3</Lines>
  <Paragraphs>1</Paragraphs>
  <ScaleCrop>false</ScaleCrop>
  <Company/>
  <LinksUpToDate>false</LinksUpToDate>
  <CharactersWithSpaces>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liu</cp:lastModifiedBy>
  <cp:revision>4</cp:revision>
  <dcterms:created xsi:type="dcterms:W3CDTF">2016-06-27T00:23:00Z</dcterms:created>
  <dcterms:modified xsi:type="dcterms:W3CDTF">2016-06-27T00:38:00Z</dcterms:modified>
</cp:coreProperties>
</file>